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BB" w:rsidRPr="008F73BB" w:rsidRDefault="008F73BB" w:rsidP="008F73BB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8F73BB">
        <w:rPr>
          <w:rFonts w:ascii="Arial Black" w:eastAsia="Times New Roman" w:hAnsi="Arial Black" w:cs="Times New Roman"/>
          <w:sz w:val="20"/>
          <w:szCs w:val="20"/>
        </w:rPr>
        <w:t>Membership benefits include:</w:t>
      </w:r>
    </w:p>
    <w:p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Participation in exceptional professional development at the local, state, and international levels</w:t>
      </w:r>
    </w:p>
    <w:p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Affiliation with outstanding literacy professionals</w:t>
      </w:r>
    </w:p>
    <w:p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Monthly newsletters and teacher tips</w:t>
      </w:r>
    </w:p>
    <w:p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Reduced costs for LRA conferences</w:t>
      </w:r>
    </w:p>
    <w:p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Opportunities for LRA scholarships, awards, and mini-grants</w:t>
      </w:r>
    </w:p>
    <w:p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Participation in activities such as Young Authors, Educators as Authors, and Exemplary Schools Program</w:t>
      </w:r>
    </w:p>
    <w:p w:rsidR="008F73BB" w:rsidRPr="008F73BB" w:rsidRDefault="00087302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E1DF9" wp14:editId="00E0D159">
                <wp:simplePos x="0" y="0"/>
                <wp:positionH relativeFrom="column">
                  <wp:posOffset>5422900</wp:posOffset>
                </wp:positionH>
                <wp:positionV relativeFrom="paragraph">
                  <wp:posOffset>139700</wp:posOffset>
                </wp:positionV>
                <wp:extent cx="635000" cy="723900"/>
                <wp:effectExtent l="76200" t="72390" r="1270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73BB" w:rsidRDefault="008F73BB" w:rsidP="008F73BB">
                            <w:r w:rsidRPr="00EE67E3">
                              <w:rPr>
                                <w:noProof/>
                              </w:rPr>
                              <w:drawing>
                                <wp:inline distT="0" distB="0" distL="0" distR="0" wp14:anchorId="25A6AAF9" wp14:editId="05F9DD9D">
                                  <wp:extent cx="533400" cy="6096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E1D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pt;margin-top:11pt;width:5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">
                <v:shadow on="t" opacity=".5" offset="-6pt,-6pt"/>
                <v:textbox>
                  <w:txbxContent>
                    <w:p w:rsidR="008F73BB" w:rsidRDefault="008F73BB" w:rsidP="008F73BB">
                      <w:r w:rsidRPr="00EE67E3">
                        <w:rPr>
                          <w:noProof/>
                        </w:rPr>
                        <w:drawing>
                          <wp:inline distT="0" distB="0" distL="0" distR="0" wp14:anchorId="25A6AAF9" wp14:editId="05F9DD9D">
                            <wp:extent cx="533400" cy="6096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73BB" w:rsidRPr="008F73BB">
        <w:rPr>
          <w:rFonts w:ascii="Arial Black" w:eastAsia="Calibri" w:hAnsi="Arial Black" w:cs="Times New Roman"/>
          <w:sz w:val="20"/>
          <w:szCs w:val="20"/>
        </w:rPr>
        <w:t>Family, community, and international literacy projects</w:t>
      </w:r>
      <w:r w:rsidR="008F73BB" w:rsidRPr="008F73BB">
        <w:rPr>
          <w:rFonts w:ascii="Arial Black" w:eastAsia="Calibri" w:hAnsi="Arial Black" w:cs="Times New Roman"/>
          <w:sz w:val="20"/>
          <w:szCs w:val="20"/>
        </w:rPr>
        <w:tab/>
      </w:r>
    </w:p>
    <w:p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Legislative lobbying at the state and national levels</w:t>
      </w:r>
    </w:p>
    <w:p w:rsidR="008F73BB" w:rsidRPr="008F73BB" w:rsidRDefault="008F73BB" w:rsidP="008F73BB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8F73BB">
        <w:rPr>
          <w:rFonts w:ascii="Arial Black" w:eastAsia="Calibri" w:hAnsi="Arial Black" w:cs="Times New Roman"/>
          <w:sz w:val="20"/>
          <w:szCs w:val="20"/>
        </w:rPr>
        <w:t>Interactive engagement with LRA Twitter, Face Book, and Pinterest</w:t>
      </w:r>
    </w:p>
    <w:p w:rsidR="008F73BB" w:rsidRPr="008F73BB" w:rsidRDefault="008F73BB" w:rsidP="008F73BB">
      <w:pPr>
        <w:spacing w:after="200" w:line="276" w:lineRule="auto"/>
        <w:contextualSpacing/>
        <w:jc w:val="center"/>
        <w:rPr>
          <w:rFonts w:ascii="Arial Black" w:eastAsia="Calibri" w:hAnsi="Arial Black" w:cs="Times New Roman"/>
          <w:sz w:val="24"/>
          <w:szCs w:val="24"/>
        </w:rPr>
      </w:pPr>
      <w:r w:rsidRPr="008F73BB">
        <w:rPr>
          <w:rFonts w:ascii="Calibri" w:eastAsia="Calibri" w:hAnsi="Calibri" w:cs="Times New Roman"/>
          <w:b/>
          <w:sz w:val="24"/>
          <w:szCs w:val="24"/>
        </w:rPr>
        <w:t>DON’T DELAY – JOIN TODAY!</w:t>
      </w:r>
      <w:r w:rsidRPr="008F73BB">
        <w:rPr>
          <w:rFonts w:ascii="Calibri" w:eastAsia="Calibri" w:hAnsi="Calibri" w:cs="Times New Roman"/>
          <w:b/>
          <w:sz w:val="24"/>
          <w:szCs w:val="24"/>
        </w:rPr>
        <w:tab/>
      </w:r>
      <w:r w:rsidRPr="008F73BB">
        <w:rPr>
          <w:rFonts w:ascii="Calibri" w:eastAsia="Calibri" w:hAnsi="Calibri" w:cs="Times New Roman"/>
          <w:b/>
          <w:sz w:val="24"/>
          <w:szCs w:val="24"/>
        </w:rPr>
        <w:tab/>
      </w:r>
      <w:r w:rsidRPr="008F73BB">
        <w:rPr>
          <w:rFonts w:ascii="Calibri" w:eastAsia="Calibri" w:hAnsi="Calibri" w:cs="Times New Roman"/>
          <w:b/>
          <w:sz w:val="32"/>
          <w:szCs w:val="32"/>
        </w:rPr>
        <w:t>Date</w:t>
      </w:r>
      <w:r w:rsidRPr="008F73BB">
        <w:rPr>
          <w:rFonts w:ascii="Calibri" w:eastAsia="Calibri" w:hAnsi="Calibri" w:cs="Times New Roman"/>
          <w:sz w:val="24"/>
          <w:szCs w:val="24"/>
        </w:rPr>
        <w:t>_____________________________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226"/>
        <w:gridCol w:w="34"/>
        <w:gridCol w:w="339"/>
        <w:gridCol w:w="2683"/>
        <w:gridCol w:w="286"/>
        <w:gridCol w:w="2774"/>
      </w:tblGrid>
      <w:tr w:rsidR="008F73BB" w:rsidRPr="008F73BB" w:rsidTr="00C007B9">
        <w:trPr>
          <w:trHeight w:val="504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8F73BB" w:rsidRPr="008F73BB" w:rsidRDefault="008F73BB" w:rsidP="008F73BB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b/>
                <w:caps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8F73BB">
                  <w:rPr>
                    <w:rFonts w:ascii="Tahoma" w:eastAsia="Times New Roman" w:hAnsi="Tahoma" w:cs="Times New Roman"/>
                    <w:b/>
                    <w:caps/>
                    <w:sz w:val="36"/>
                    <w:szCs w:val="36"/>
                  </w:rPr>
                  <w:t>lOUISIANA</w:t>
                </w:r>
              </w:smartTag>
            </w:smartTag>
            <w:r w:rsidRPr="008F73BB">
              <w:rPr>
                <w:rFonts w:ascii="Tahoma" w:eastAsia="Times New Roman" w:hAnsi="Tahoma" w:cs="Times New Roman"/>
                <w:b/>
                <w:caps/>
                <w:sz w:val="36"/>
                <w:szCs w:val="36"/>
              </w:rPr>
              <w:t xml:space="preserve"> rEADING aSSOCIATION</w:t>
            </w:r>
          </w:p>
        </w:tc>
      </w:tr>
      <w:tr w:rsidR="008F73BB" w:rsidRPr="008F73BB" w:rsidTr="00C007B9">
        <w:trPr>
          <w:trHeight w:val="288"/>
        </w:trPr>
        <w:tc>
          <w:tcPr>
            <w:tcW w:w="9648" w:type="dxa"/>
            <w:gridSpan w:val="7"/>
            <w:shd w:val="clear" w:color="auto" w:fill="E6E6E6"/>
          </w:tcPr>
          <w:p w:rsidR="008F73BB" w:rsidRPr="008F73BB" w:rsidRDefault="008F73BB" w:rsidP="008F73BB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24"/>
                <w:szCs w:val="24"/>
              </w:rPr>
            </w:pPr>
            <w:r w:rsidRPr="008F73BB">
              <w:rPr>
                <w:rFonts w:ascii="Tahoma" w:eastAsia="Times New Roman" w:hAnsi="Tahoma" w:cs="Times New Roman"/>
                <w:b/>
                <w:caps/>
                <w:sz w:val="24"/>
                <w:szCs w:val="24"/>
              </w:rPr>
              <w:t>membership application – PLEASE PRINT LEGIBLY</w:t>
            </w:r>
          </w:p>
        </w:tc>
      </w:tr>
      <w:tr w:rsidR="008F73BB" w:rsidRPr="008F73BB" w:rsidTr="00C007B9">
        <w:trPr>
          <w:trHeight w:val="259"/>
        </w:trPr>
        <w:tc>
          <w:tcPr>
            <w:tcW w:w="9648" w:type="dxa"/>
            <w:gridSpan w:val="7"/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Name:</w:t>
            </w:r>
          </w:p>
        </w:tc>
      </w:tr>
      <w:tr w:rsidR="008F73BB" w:rsidRPr="008F73BB" w:rsidTr="00C007B9">
        <w:trPr>
          <w:trHeight w:val="259"/>
        </w:trPr>
        <w:tc>
          <w:tcPr>
            <w:tcW w:w="3905" w:type="dxa"/>
            <w:gridSpan w:val="4"/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30480</wp:posOffset>
                      </wp:positionV>
                      <wp:extent cx="190500" cy="152400"/>
                      <wp:effectExtent l="7620" t="5080" r="1143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4372A" id="Rectangle 2" o:spid="_x0000_s1026" style="position:absolute;margin-left:81.6pt;margin-top:2.4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"/>
                  </w:pict>
                </mc:Fallback>
              </mc:AlternateContent>
            </w:r>
            <w:r w:rsidRPr="008F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Renewal     </w:t>
            </w:r>
          </w:p>
        </w:tc>
        <w:tc>
          <w:tcPr>
            <w:tcW w:w="2969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30480</wp:posOffset>
                      </wp:positionV>
                      <wp:extent cx="190500" cy="152400"/>
                      <wp:effectExtent l="13970" t="5080" r="508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EFAA1" id="Rectangle 1" o:spid="_x0000_s1026" style="position:absolute;margin-left:99.85pt;margin-top:2.4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pHGwIAADs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"/>
                  </w:pict>
                </mc:Fallback>
              </mc:AlternateContent>
            </w:r>
            <w:r w:rsidRPr="008F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New Member      </w:t>
            </w:r>
          </w:p>
        </w:tc>
        <w:tc>
          <w:tcPr>
            <w:tcW w:w="2774" w:type="dxa"/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Phone</w:t>
            </w: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8F73BB" w:rsidRPr="008F73BB" w:rsidTr="00C007B9">
        <w:trPr>
          <w:trHeight w:val="259"/>
        </w:trPr>
        <w:tc>
          <w:tcPr>
            <w:tcW w:w="9648" w:type="dxa"/>
            <w:gridSpan w:val="7"/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Home Address:</w:t>
            </w:r>
          </w:p>
        </w:tc>
      </w:tr>
      <w:tr w:rsidR="008F73BB" w:rsidRPr="008F73BB" w:rsidTr="00C007B9">
        <w:trPr>
          <w:trHeight w:val="259"/>
        </w:trPr>
        <w:tc>
          <w:tcPr>
            <w:tcW w:w="3905" w:type="dxa"/>
            <w:gridSpan w:val="4"/>
            <w:tcBorders>
              <w:bottom w:val="single" w:sz="4" w:space="0" w:color="auto"/>
            </w:tcBorders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City: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State: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Zip Code:</w:t>
            </w:r>
          </w:p>
        </w:tc>
      </w:tr>
      <w:tr w:rsidR="008F73BB" w:rsidRPr="008F73BB" w:rsidTr="00C007B9">
        <w:trPr>
          <w:trHeight w:val="259"/>
        </w:trPr>
        <w:tc>
          <w:tcPr>
            <w:tcW w:w="9648" w:type="dxa"/>
            <w:gridSpan w:val="7"/>
            <w:tcBorders>
              <w:bottom w:val="single" w:sz="4" w:space="0" w:color="auto"/>
            </w:tcBorders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Email Address</w:t>
            </w:r>
            <w:r w:rsidRPr="008F73BB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8F73BB" w:rsidRPr="008F73BB" w:rsidTr="00C007B9">
        <w:trPr>
          <w:trHeight w:val="259"/>
        </w:trPr>
        <w:tc>
          <w:tcPr>
            <w:tcW w:w="9648" w:type="dxa"/>
            <w:gridSpan w:val="7"/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8F73BB">
                  <w:rPr>
                    <w:rFonts w:ascii="Times New Roman" w:eastAsia="Times New Roman" w:hAnsi="Times New Roman" w:cs="Times New Roman"/>
                    <w:b/>
                    <w:sz w:val="32"/>
                    <w:szCs w:val="32"/>
                  </w:rPr>
                  <w:t>Current</w:t>
                </w:r>
              </w:smartTag>
              <w:r w:rsidRPr="008F73BB">
                <w:rPr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8F73BB">
                  <w:rPr>
                    <w:rFonts w:ascii="Times New Roman" w:eastAsia="Times New Roman" w:hAnsi="Times New Roman" w:cs="Times New Roman"/>
                    <w:b/>
                    <w:sz w:val="32"/>
                    <w:szCs w:val="32"/>
                  </w:rPr>
                  <w:t>School District</w:t>
                </w:r>
              </w:smartTag>
            </w:smartTag>
            <w:r w:rsidRPr="008F73BB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8F73BB" w:rsidRPr="008F73BB" w:rsidTr="00C007B9">
        <w:trPr>
          <w:trHeight w:val="386"/>
        </w:trPr>
        <w:tc>
          <w:tcPr>
            <w:tcW w:w="9648" w:type="dxa"/>
            <w:gridSpan w:val="7"/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Work Place:</w:t>
            </w:r>
          </w:p>
        </w:tc>
      </w:tr>
      <w:tr w:rsidR="008F73BB" w:rsidRPr="008F73BB" w:rsidTr="00C007B9">
        <w:trPr>
          <w:trHeight w:val="288"/>
        </w:trPr>
        <w:tc>
          <w:tcPr>
            <w:tcW w:w="9648" w:type="dxa"/>
            <w:gridSpan w:val="7"/>
            <w:shd w:val="clear" w:color="auto" w:fill="E6E6E6"/>
          </w:tcPr>
          <w:p w:rsidR="008F73BB" w:rsidRPr="008F73BB" w:rsidRDefault="008F73BB" w:rsidP="008F73BB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sz w:val="24"/>
                <w:szCs w:val="24"/>
              </w:rPr>
            </w:pPr>
            <w:r w:rsidRPr="008F73BB">
              <w:rPr>
                <w:rFonts w:ascii="Tahoma" w:eastAsia="Times New Roman" w:hAnsi="Tahoma" w:cs="Times New Roman"/>
                <w:b/>
                <w:caps/>
                <w:sz w:val="24"/>
                <w:szCs w:val="24"/>
              </w:rPr>
              <w:t xml:space="preserve">                                                        Membership</w:t>
            </w:r>
          </w:p>
        </w:tc>
      </w:tr>
      <w:tr w:rsidR="008F73BB" w:rsidRPr="008F73BB" w:rsidTr="00C007B9"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ahoma"/>
                <w:sz w:val="40"/>
                <w:szCs w:val="40"/>
              </w:rPr>
              <w:t>□</w:t>
            </w:r>
            <w:r w:rsidRPr="008F7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Unified Member  </w:t>
            </w:r>
          </w:p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(State and Local)  $25</w:t>
            </w:r>
          </w:p>
        </w:tc>
        <w:tc>
          <w:tcPr>
            <w:tcW w:w="3056" w:type="dxa"/>
            <w:gridSpan w:val="3"/>
            <w:tcBorders>
              <w:bottom w:val="single" w:sz="4" w:space="0" w:color="auto"/>
            </w:tcBorders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ahoma"/>
                <w:sz w:val="40"/>
                <w:szCs w:val="40"/>
              </w:rPr>
              <w:t>□</w:t>
            </w:r>
            <w:r w:rsidRPr="008F7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Paraprofessional $10</w:t>
            </w:r>
          </w:p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ahoma"/>
                <w:sz w:val="40"/>
                <w:szCs w:val="40"/>
              </w:rPr>
              <w:t>□</w:t>
            </w:r>
            <w:r w:rsidRPr="008F7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Student $10</w:t>
            </w:r>
          </w:p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sz w:val="28"/>
                <w:szCs w:val="28"/>
              </w:rPr>
              <w:t>College attending ____________________</w:t>
            </w:r>
          </w:p>
        </w:tc>
      </w:tr>
      <w:tr w:rsidR="008F73BB" w:rsidRPr="008F73BB" w:rsidTr="00C007B9">
        <w:tc>
          <w:tcPr>
            <w:tcW w:w="9648" w:type="dxa"/>
            <w:gridSpan w:val="7"/>
            <w:shd w:val="clear" w:color="auto" w:fill="E6E6E6"/>
          </w:tcPr>
          <w:p w:rsidR="008F73BB" w:rsidRPr="008F73BB" w:rsidRDefault="008F73BB" w:rsidP="008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**Indicate The Local Council You Are Joining**</w:t>
            </w:r>
          </w:p>
        </w:tc>
      </w:tr>
      <w:tr w:rsidR="008F73BB" w:rsidRPr="008F73BB" w:rsidTr="00C007B9">
        <w:tc>
          <w:tcPr>
            <w:tcW w:w="3566" w:type="dxa"/>
            <w:gridSpan w:val="3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3BB" w:rsidRPr="008F73BB" w:rsidTr="00C007B9">
        <w:tc>
          <w:tcPr>
            <w:tcW w:w="3566" w:type="dxa"/>
            <w:gridSpan w:val="3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 </w:t>
            </w:r>
            <w:smartTag w:uri="urn:schemas-microsoft-com:office:smarttags" w:element="place">
              <w:r w:rsidRPr="008F73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Calcasieu</w:t>
              </w:r>
            </w:smartTag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21120</w:t>
            </w:r>
          </w:p>
        </w:tc>
        <w:tc>
          <w:tcPr>
            <w:tcW w:w="3022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 </w:t>
            </w:r>
            <w:smartTag w:uri="urn:schemas-microsoft-com:office:smarttags" w:element="place">
              <w:r w:rsidRPr="008F73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North Louisiana</w:t>
              </w:r>
            </w:smartTag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21540</w:t>
            </w:r>
          </w:p>
        </w:tc>
        <w:tc>
          <w:tcPr>
            <w:tcW w:w="3060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St. Bernard 21660</w:t>
            </w:r>
          </w:p>
        </w:tc>
      </w:tr>
      <w:tr w:rsidR="008F73BB" w:rsidRPr="008F73BB" w:rsidTr="00C007B9">
        <w:tc>
          <w:tcPr>
            <w:tcW w:w="3566" w:type="dxa"/>
            <w:gridSpan w:val="3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Capital Area 21180</w:t>
            </w:r>
          </w:p>
        </w:tc>
        <w:tc>
          <w:tcPr>
            <w:tcW w:w="3022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Northeast 21480</w:t>
            </w:r>
          </w:p>
        </w:tc>
        <w:tc>
          <w:tcPr>
            <w:tcW w:w="3060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St. Charles 21680</w:t>
            </w:r>
          </w:p>
        </w:tc>
      </w:tr>
      <w:tr w:rsidR="008F73BB" w:rsidRPr="008F73BB" w:rsidTr="00C007B9">
        <w:tc>
          <w:tcPr>
            <w:tcW w:w="3566" w:type="dxa"/>
            <w:gridSpan w:val="3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CENLA 21200</w:t>
            </w:r>
          </w:p>
        </w:tc>
        <w:tc>
          <w:tcPr>
            <w:tcW w:w="3022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Northshore 21580</w:t>
            </w:r>
          </w:p>
        </w:tc>
        <w:tc>
          <w:tcPr>
            <w:tcW w:w="3060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 </w:t>
            </w:r>
            <w:smartTag w:uri="urn:schemas-microsoft-com:office:smarttags" w:element="State">
              <w:smartTag w:uri="urn:schemas-microsoft-com:office:smarttags" w:element="place">
                <w:r w:rsidRPr="008F73B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Washington</w:t>
                </w:r>
              </w:smartTag>
            </w:smartTag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21800</w:t>
            </w:r>
          </w:p>
        </w:tc>
      </w:tr>
      <w:tr w:rsidR="008F73BB" w:rsidRPr="008F73BB" w:rsidTr="00C007B9">
        <w:tc>
          <w:tcPr>
            <w:tcW w:w="3566" w:type="dxa"/>
            <w:gridSpan w:val="3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Jefferson21300</w:t>
            </w:r>
          </w:p>
        </w:tc>
        <w:tc>
          <w:tcPr>
            <w:tcW w:w="3022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Northwestern 21600</w:t>
            </w:r>
          </w:p>
        </w:tc>
        <w:tc>
          <w:tcPr>
            <w:tcW w:w="3060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 </w:t>
            </w:r>
            <w:smartTag w:uri="urn:schemas-microsoft-com:office:smarttags" w:element="place">
              <w:r w:rsidRPr="008F73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West Feliciana</w:t>
              </w:r>
            </w:smartTag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21275</w:t>
            </w:r>
          </w:p>
        </w:tc>
      </w:tr>
      <w:tr w:rsidR="008F73BB" w:rsidRPr="008F73BB" w:rsidTr="00C007B9">
        <w:tc>
          <w:tcPr>
            <w:tcW w:w="3566" w:type="dxa"/>
            <w:gridSpan w:val="3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Nicholls 21420</w:t>
            </w:r>
          </w:p>
        </w:tc>
        <w:tc>
          <w:tcPr>
            <w:tcW w:w="3022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Orleans 21360</w:t>
            </w:r>
          </w:p>
        </w:tc>
        <w:tc>
          <w:tcPr>
            <w:tcW w:w="3060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BB">
              <w:rPr>
                <w:rFonts w:ascii="Times New Roman" w:eastAsia="Times New Roman" w:hAnsi="Times New Roman" w:cs="Times New Roman"/>
                <w:sz w:val="20"/>
                <w:szCs w:val="20"/>
              </w:rPr>
              <w:t>___ Zachary 21750</w:t>
            </w:r>
          </w:p>
        </w:tc>
      </w:tr>
      <w:tr w:rsidR="008F73BB" w:rsidRPr="008F73BB" w:rsidTr="00C007B9">
        <w:tc>
          <w:tcPr>
            <w:tcW w:w="3566" w:type="dxa"/>
            <w:gridSpan w:val="3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8F73BB" w:rsidRPr="008F73BB" w:rsidRDefault="008F73BB" w:rsidP="008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3BB" w:rsidRPr="008F73BB" w:rsidTr="00C007B9">
        <w:tc>
          <w:tcPr>
            <w:tcW w:w="2306" w:type="dxa"/>
            <w:shd w:val="clear" w:color="auto" w:fill="E6E6E6"/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ILA Member:  </w:t>
            </w:r>
          </w:p>
        </w:tc>
        <w:tc>
          <w:tcPr>
            <w:tcW w:w="7342" w:type="dxa"/>
            <w:gridSpan w:val="6"/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F73BB">
              <w:rPr>
                <w:rFonts w:ascii="Times New Roman" w:eastAsia="Times New Roman" w:hAnsi="Times New Roman" w:cs="Tahoma"/>
                <w:sz w:val="40"/>
                <w:szCs w:val="40"/>
              </w:rPr>
              <w:t xml:space="preserve">□ </w:t>
            </w:r>
            <w:r w:rsidRPr="008F73BB">
              <w:rPr>
                <w:rFonts w:ascii="Times New Roman" w:eastAsia="Times New Roman" w:hAnsi="Times New Roman" w:cs="Tahoma"/>
                <w:sz w:val="28"/>
                <w:szCs w:val="28"/>
              </w:rPr>
              <w:t>Yes</w:t>
            </w:r>
            <w:r w:rsidRPr="008F73B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8F73BB">
              <w:rPr>
                <w:rFonts w:ascii="Times New Roman" w:eastAsia="Times New Roman" w:hAnsi="Times New Roman" w:cs="Tahoma"/>
                <w:sz w:val="40"/>
                <w:szCs w:val="40"/>
              </w:rPr>
              <w:t xml:space="preserve">□ </w:t>
            </w:r>
            <w:r w:rsidRPr="008F73BB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No  </w:t>
            </w:r>
            <w:r w:rsidRPr="008F73BB">
              <w:rPr>
                <w:rFonts w:ascii="Times New Roman" w:eastAsia="Times New Roman" w:hAnsi="Times New Roman" w:cs="Tahoma"/>
                <w:b/>
                <w:sz w:val="28"/>
                <w:szCs w:val="28"/>
                <w:highlight w:val="lightGray"/>
              </w:rPr>
              <w:t>Member Number:</w:t>
            </w:r>
          </w:p>
        </w:tc>
      </w:tr>
      <w:tr w:rsidR="008F73BB" w:rsidRPr="008F73BB" w:rsidTr="00C007B9">
        <w:tc>
          <w:tcPr>
            <w:tcW w:w="2306" w:type="dxa"/>
            <w:shd w:val="clear" w:color="auto" w:fill="E6E6E6"/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Recruited by:</w:t>
            </w:r>
          </w:p>
        </w:tc>
        <w:tc>
          <w:tcPr>
            <w:tcW w:w="7342" w:type="dxa"/>
            <w:gridSpan w:val="6"/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F73BB" w:rsidRPr="008F73BB" w:rsidTr="00C007B9">
        <w:tc>
          <w:tcPr>
            <w:tcW w:w="2306" w:type="dxa"/>
            <w:shd w:val="clear" w:color="auto" w:fill="E6E6E6"/>
          </w:tcPr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Return With Payment To:</w:t>
            </w:r>
          </w:p>
        </w:tc>
        <w:tc>
          <w:tcPr>
            <w:tcW w:w="7342" w:type="dxa"/>
            <w:gridSpan w:val="6"/>
          </w:tcPr>
          <w:p w:rsidR="008F73BB" w:rsidRPr="000A1F61" w:rsidRDefault="008F73BB" w:rsidP="008F73BB">
            <w:pPr>
              <w:shd w:val="clear" w:color="auto" w:fill="FFFFFF"/>
              <w:spacing w:after="150" w:line="30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3BB">
              <w:rPr>
                <w:rFonts w:ascii="Times New Roman" w:eastAsia="Times New Roman" w:hAnsi="Times New Roman" w:cs="Times New Roman"/>
                <w:bCs/>
                <w:color w:val="302E2C"/>
                <w:sz w:val="24"/>
                <w:szCs w:val="24"/>
              </w:rPr>
              <w:t>Interested parties have two convenient options to obtain membership in the Louisiana Reading Association.</w:t>
            </w:r>
            <w:r w:rsidRPr="000A1F61">
              <w:rPr>
                <w:rFonts w:ascii="Times New Roman" w:eastAsia="Times New Roman" w:hAnsi="Times New Roman" w:cs="Times New Roman"/>
                <w:bCs/>
                <w:color w:val="302E2C"/>
                <w:sz w:val="24"/>
                <w:szCs w:val="24"/>
              </w:rPr>
              <w:t xml:space="preserve"> Our online form is on the</w:t>
            </w:r>
            <w:r w:rsidRPr="000A1F61">
              <w:rPr>
                <w:rFonts w:ascii="Times New Roman" w:eastAsia="Times New Roman" w:hAnsi="Times New Roman" w:cs="Times New Roman"/>
                <w:b/>
                <w:bCs/>
                <w:color w:val="302E2C"/>
                <w:sz w:val="24"/>
                <w:szCs w:val="24"/>
              </w:rPr>
              <w:t xml:space="preserve"> </w:t>
            </w:r>
            <w:r w:rsidRPr="000A1F61">
              <w:rPr>
                <w:rFonts w:ascii="Times New Roman" w:eastAsia="Times New Roman" w:hAnsi="Times New Roman" w:cs="Times New Roman"/>
                <w:sz w:val="24"/>
                <w:szCs w:val="24"/>
              </w:rPr>
              <w:t>lareading.org website or print out the form and send to</w:t>
            </w:r>
            <w:r w:rsidR="000A1F61" w:rsidRPr="000A1F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8F73BB" w:rsidRPr="008F73BB" w:rsidRDefault="008F73BB" w:rsidP="008F73BB">
            <w:pPr>
              <w:shd w:val="clear" w:color="auto" w:fill="FFFFFF"/>
              <w:spacing w:after="150" w:line="30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302E2C"/>
                <w:sz w:val="16"/>
                <w:szCs w:val="16"/>
              </w:rPr>
            </w:pPr>
            <w:r w:rsidRPr="008F73BB">
              <w:rPr>
                <w:rFonts w:ascii="Times New Roman" w:eastAsia="Times New Roman" w:hAnsi="Times New Roman" w:cs="Times New Roman"/>
                <w:sz w:val="24"/>
                <w:szCs w:val="24"/>
              </w:rPr>
              <w:t>Your local Membership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irector or</w:t>
            </w:r>
          </w:p>
          <w:p w:rsidR="008F73BB" w:rsidRPr="008F73BB" w:rsidRDefault="008F73BB" w:rsidP="008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Veronica </w:t>
            </w:r>
            <w:proofErr w:type="spellStart"/>
            <w:r w:rsidRPr="008F73BB">
              <w:rPr>
                <w:rFonts w:ascii="Times New Roman" w:eastAsia="Times New Roman" w:hAnsi="Times New Roman" w:cs="Times New Roman"/>
                <w:sz w:val="24"/>
                <w:szCs w:val="24"/>
              </w:rPr>
              <w:t>Governale</w:t>
            </w:r>
            <w:proofErr w:type="spellEnd"/>
            <w:r w:rsidRPr="008F73BB">
              <w:rPr>
                <w:rFonts w:ascii="Times New Roman" w:eastAsia="Times New Roman" w:hAnsi="Times New Roman" w:cs="Times New Roman"/>
                <w:sz w:val="24"/>
                <w:szCs w:val="24"/>
              </w:rPr>
              <w:t>, 1408 Chatsworth Drive, Morgan City, LA, 70380</w:t>
            </w:r>
          </w:p>
        </w:tc>
      </w:tr>
      <w:tr w:rsidR="008F73BB" w:rsidRPr="008F73BB" w:rsidTr="00C007B9">
        <w:trPr>
          <w:trHeight w:val="512"/>
        </w:trPr>
        <w:tc>
          <w:tcPr>
            <w:tcW w:w="9648" w:type="dxa"/>
            <w:gridSpan w:val="7"/>
          </w:tcPr>
          <w:p w:rsidR="008F73BB" w:rsidRPr="008F73BB" w:rsidRDefault="008F73BB" w:rsidP="008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73BB" w:rsidRPr="008F73BB" w:rsidRDefault="008F73BB" w:rsidP="008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Make Check Payable to your local reading council or Louisiana Reading Association</w:t>
            </w:r>
          </w:p>
        </w:tc>
      </w:tr>
    </w:tbl>
    <w:p w:rsidR="00087302" w:rsidRDefault="008F73BB" w:rsidP="000873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043C2D" w:rsidRPr="00087302" w:rsidRDefault="008F73BB" w:rsidP="000873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73BB">
        <w:rPr>
          <w:rFonts w:ascii="Times New Roman" w:eastAsia="Times New Roman" w:hAnsi="Times New Roman" w:cs="Times New Roman"/>
          <w:b/>
          <w:i/>
          <w:sz w:val="24"/>
          <w:szCs w:val="24"/>
        </w:rPr>
        <w:t>Area of interest for professional development _____________________________</w:t>
      </w:r>
      <w:r w:rsidR="00122AF9">
        <w:rPr>
          <w:rFonts w:ascii="Times New Roman" w:eastAsia="Times New Roman" w:hAnsi="Times New Roman" w:cs="Times New Roman"/>
          <w:b/>
          <w:i/>
          <w:sz w:val="24"/>
          <w:szCs w:val="24"/>
        </w:rPr>
        <w:t>___</w:t>
      </w:r>
      <w:r w:rsidRPr="008F73BB">
        <w:rPr>
          <w:rFonts w:ascii="Times New Roman" w:eastAsia="Times New Roman" w:hAnsi="Times New Roman" w:cs="Times New Roman"/>
          <w:b/>
          <w:i/>
          <w:sz w:val="24"/>
          <w:szCs w:val="24"/>
        </w:rPr>
        <w:t>_______</w:t>
      </w:r>
    </w:p>
    <w:sectPr w:rsidR="00043C2D" w:rsidRPr="00087302" w:rsidSect="0003060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3B2B"/>
    <w:multiLevelType w:val="hybridMultilevel"/>
    <w:tmpl w:val="2A1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8491C"/>
    <w:multiLevelType w:val="multilevel"/>
    <w:tmpl w:val="EB08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BB"/>
    <w:rsid w:val="00043C2D"/>
    <w:rsid w:val="00087302"/>
    <w:rsid w:val="000A1F61"/>
    <w:rsid w:val="00122AF9"/>
    <w:rsid w:val="008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240F1-652D-45C6-9E71-3A78BC62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Eisiliones</dc:creator>
  <cp:keywords/>
  <dc:description/>
  <cp:lastModifiedBy>Gale Eisiliones</cp:lastModifiedBy>
  <cp:revision>2</cp:revision>
  <cp:lastPrinted>2020-06-18T20:00:00Z</cp:lastPrinted>
  <dcterms:created xsi:type="dcterms:W3CDTF">2020-06-18T20:00:00Z</dcterms:created>
  <dcterms:modified xsi:type="dcterms:W3CDTF">2020-06-18T20:00:00Z</dcterms:modified>
</cp:coreProperties>
</file>